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5CC3D" w14:textId="45F0D4B3" w:rsidR="003E6CE9" w:rsidRDefault="003E6CE9" w:rsidP="003E6CE9">
      <w:pPr>
        <w:spacing w:after="0" w:line="480" w:lineRule="auto"/>
        <w:jc w:val="center"/>
        <w:rPr>
          <w:rFonts w:ascii="Times New Roman" w:hAnsi="Times New Roman" w:cs="Times New Roman"/>
          <w:sz w:val="24"/>
          <w:szCs w:val="24"/>
        </w:rPr>
      </w:pPr>
    </w:p>
    <w:p w14:paraId="431C9E22" w14:textId="3BEB66A7" w:rsidR="00BA1C85" w:rsidRDefault="00BA1C85" w:rsidP="003E6CE9">
      <w:pPr>
        <w:spacing w:after="0" w:line="480" w:lineRule="auto"/>
        <w:jc w:val="center"/>
        <w:rPr>
          <w:rFonts w:ascii="Times New Roman" w:hAnsi="Times New Roman" w:cs="Times New Roman"/>
          <w:sz w:val="24"/>
          <w:szCs w:val="24"/>
        </w:rPr>
      </w:pPr>
    </w:p>
    <w:p w14:paraId="50CDE883" w14:textId="065DCD40" w:rsidR="00BA1C85" w:rsidRDefault="00BA1C85" w:rsidP="003E6CE9">
      <w:pPr>
        <w:spacing w:after="0" w:line="480" w:lineRule="auto"/>
        <w:jc w:val="center"/>
        <w:rPr>
          <w:rFonts w:ascii="Times New Roman" w:hAnsi="Times New Roman" w:cs="Times New Roman"/>
          <w:sz w:val="24"/>
          <w:szCs w:val="24"/>
        </w:rPr>
      </w:pPr>
    </w:p>
    <w:p w14:paraId="5797B3B1" w14:textId="71D563EA" w:rsidR="00BA1C85" w:rsidRDefault="00BA1C85" w:rsidP="003E6CE9">
      <w:pPr>
        <w:spacing w:after="0" w:line="480" w:lineRule="auto"/>
        <w:jc w:val="center"/>
        <w:rPr>
          <w:rFonts w:ascii="Times New Roman" w:hAnsi="Times New Roman" w:cs="Times New Roman"/>
          <w:sz w:val="24"/>
          <w:szCs w:val="24"/>
        </w:rPr>
      </w:pPr>
    </w:p>
    <w:p w14:paraId="6CC9C674" w14:textId="13CF3C1E" w:rsidR="00BA1C85" w:rsidRDefault="00BA1C85" w:rsidP="003E6CE9">
      <w:pPr>
        <w:spacing w:after="0" w:line="480" w:lineRule="auto"/>
        <w:jc w:val="center"/>
        <w:rPr>
          <w:rFonts w:ascii="Times New Roman" w:hAnsi="Times New Roman" w:cs="Times New Roman"/>
          <w:sz w:val="24"/>
          <w:szCs w:val="24"/>
        </w:rPr>
      </w:pPr>
    </w:p>
    <w:p w14:paraId="1041F4A3" w14:textId="4D52CB5C" w:rsidR="00BA1C85" w:rsidRDefault="00BA1C85" w:rsidP="003E6CE9">
      <w:pPr>
        <w:spacing w:after="0" w:line="480" w:lineRule="auto"/>
        <w:jc w:val="center"/>
        <w:rPr>
          <w:rFonts w:ascii="Times New Roman" w:hAnsi="Times New Roman" w:cs="Times New Roman"/>
          <w:sz w:val="24"/>
          <w:szCs w:val="24"/>
        </w:rPr>
      </w:pPr>
    </w:p>
    <w:p w14:paraId="7C506076" w14:textId="3291791E" w:rsidR="00BA1C85" w:rsidRDefault="00BA1C85" w:rsidP="003E6CE9">
      <w:pPr>
        <w:spacing w:after="0" w:line="480" w:lineRule="auto"/>
        <w:jc w:val="center"/>
        <w:rPr>
          <w:rFonts w:ascii="Times New Roman" w:hAnsi="Times New Roman" w:cs="Times New Roman"/>
          <w:sz w:val="24"/>
          <w:szCs w:val="24"/>
        </w:rPr>
      </w:pPr>
    </w:p>
    <w:p w14:paraId="11E03D42" w14:textId="77777777" w:rsidR="00BA1C85" w:rsidRDefault="00BA1C85" w:rsidP="003E6CE9">
      <w:pPr>
        <w:spacing w:after="0" w:line="480" w:lineRule="auto"/>
        <w:jc w:val="center"/>
        <w:rPr>
          <w:rFonts w:ascii="Times New Roman" w:hAnsi="Times New Roman" w:cs="Times New Roman"/>
          <w:sz w:val="24"/>
          <w:szCs w:val="24"/>
        </w:rPr>
      </w:pPr>
    </w:p>
    <w:p w14:paraId="26D90D1D" w14:textId="77777777" w:rsidR="003E6CE9" w:rsidRPr="003E6CE9" w:rsidRDefault="003E6CE9" w:rsidP="003E6CE9">
      <w:pPr>
        <w:spacing w:after="0" w:line="480" w:lineRule="auto"/>
        <w:jc w:val="center"/>
        <w:rPr>
          <w:rFonts w:ascii="Times New Roman" w:hAnsi="Times New Roman" w:cs="Times New Roman"/>
          <w:sz w:val="24"/>
          <w:szCs w:val="24"/>
        </w:rPr>
      </w:pPr>
      <w:r w:rsidRPr="003E6CE9">
        <w:rPr>
          <w:rFonts w:ascii="Times New Roman" w:hAnsi="Times New Roman" w:cs="Times New Roman"/>
          <w:sz w:val="24"/>
          <w:szCs w:val="24"/>
        </w:rPr>
        <w:t>The Difficulties in Conducting Sex Assault Investigations</w:t>
      </w:r>
    </w:p>
    <w:p w14:paraId="6FD8D9EA" w14:textId="77777777" w:rsidR="003E6CE9" w:rsidRDefault="003E6CE9" w:rsidP="003E6C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697A86E" w14:textId="604A18EA" w:rsidR="003E6CE9" w:rsidRDefault="003E6CE9" w:rsidP="004D30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A1C85">
        <w:rPr>
          <w:rFonts w:ascii="Times New Roman" w:hAnsi="Times New Roman" w:cs="Times New Roman"/>
          <w:sz w:val="24"/>
          <w:szCs w:val="24"/>
        </w:rPr>
        <w:t>s</w:t>
      </w:r>
    </w:p>
    <w:p w14:paraId="170EBA15" w14:textId="77777777" w:rsidR="004D3080" w:rsidRDefault="004D3080" w:rsidP="003E6C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3258AE8" w14:textId="52BF7C41" w:rsidR="003E6CE9" w:rsidRPr="003E6CE9" w:rsidRDefault="003E6CE9" w:rsidP="003E6C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Pr="003E6CE9">
        <w:rPr>
          <w:rFonts w:ascii="Times New Roman" w:hAnsi="Times New Roman" w:cs="Times New Roman"/>
          <w:sz w:val="24"/>
          <w:szCs w:val="24"/>
        </w:rPr>
        <w:t>he Difficulties in Conducting Sex Assault Investigations</w:t>
      </w:r>
    </w:p>
    <w:p w14:paraId="424EC55E" w14:textId="77777777" w:rsidR="003E6CE9" w:rsidRPr="003E6CE9" w:rsidRDefault="003E6CE9" w:rsidP="003E6CE9">
      <w:pPr>
        <w:spacing w:after="0" w:line="480" w:lineRule="auto"/>
        <w:ind w:firstLine="720"/>
        <w:rPr>
          <w:rFonts w:ascii="Times New Roman" w:hAnsi="Times New Roman" w:cs="Times New Roman"/>
          <w:sz w:val="24"/>
          <w:szCs w:val="24"/>
        </w:rPr>
      </w:pPr>
      <w:r w:rsidRPr="003E6CE9">
        <w:rPr>
          <w:rFonts w:ascii="Times New Roman" w:hAnsi="Times New Roman" w:cs="Times New Roman"/>
          <w:sz w:val="24"/>
          <w:szCs w:val="24"/>
        </w:rPr>
        <w:t xml:space="preserve">The role of a law enforcement agency or personnel is to ensure that the perpetrators of crime whether murder or sexual assaults are arrested, convicted and charged for the crimes that they have committed. However, over the years, sexual assault cases have gone unprosecuted, and the suspects left walking free without being charged because of the challenges or difficulties that derail the investigation processes. As discussed in this essay, some of the difficulties that inhibit the investigations of sexual assault cases include gender stereotype, weak policies, and missed investigative opportunities. </w:t>
      </w:r>
    </w:p>
    <w:p w14:paraId="62F66DE1" w14:textId="77777777" w:rsidR="003E6CE9" w:rsidRPr="003E6CE9" w:rsidRDefault="003E6CE9" w:rsidP="003E6CE9">
      <w:pPr>
        <w:spacing w:after="0" w:line="480" w:lineRule="auto"/>
        <w:jc w:val="center"/>
        <w:rPr>
          <w:rFonts w:ascii="Times New Roman" w:hAnsi="Times New Roman" w:cs="Times New Roman"/>
          <w:b/>
          <w:sz w:val="24"/>
          <w:szCs w:val="24"/>
        </w:rPr>
      </w:pPr>
      <w:r w:rsidRPr="003E6CE9">
        <w:rPr>
          <w:rFonts w:ascii="Times New Roman" w:hAnsi="Times New Roman" w:cs="Times New Roman"/>
          <w:b/>
          <w:sz w:val="24"/>
          <w:szCs w:val="24"/>
        </w:rPr>
        <w:t>Gender Stereotype</w:t>
      </w:r>
    </w:p>
    <w:p w14:paraId="22E23C90" w14:textId="77777777" w:rsidR="003E6CE9" w:rsidRDefault="003E6CE9" w:rsidP="003E6CE9">
      <w:pPr>
        <w:spacing w:after="0" w:line="480" w:lineRule="auto"/>
        <w:ind w:firstLine="720"/>
        <w:rPr>
          <w:rFonts w:ascii="Times New Roman" w:hAnsi="Times New Roman" w:cs="Times New Roman"/>
          <w:sz w:val="24"/>
          <w:szCs w:val="24"/>
        </w:rPr>
      </w:pPr>
      <w:r w:rsidRPr="003E6CE9">
        <w:rPr>
          <w:rFonts w:ascii="Times New Roman" w:hAnsi="Times New Roman" w:cs="Times New Roman"/>
          <w:sz w:val="24"/>
          <w:szCs w:val="24"/>
        </w:rPr>
        <w:t xml:space="preserve">According to Kamara (2016), the cause of sexual violence is associated with the country’s stereotypical beliefs and attitudes toward gender differences. Gender inequality and disparity has been a major issue of concern in American society for centuries. Women have been denied opportunities to express themselves and their problems. As a result, this has resulted in increased crime level associated with gender disparity. Kamara (2016) reports that sexual violence has always existed in the society, but the stigmatization surrounding the incidence makes it difficult for victims to come out and report the matter to the relevant authorities. The cases, therefore, becomes difficult to investigate, especially when it takes years after the incidence occurred. The most recent case that has been on the media is the case of Harvey Weinstein who was accused by about 75 women that he had assaulted them sexually. Even though the case has caught the attention of the public towards the end of 2017, but some women like the actress Paz de la Huerta claimed that Weinstein raped her in her apartment in 2010 (CBC News, 2017). Rape cases are easy to solve when they are reported early enough because the victim must be investigated by the doctors to prove that she was actually raped. Otherwise, </w:t>
      </w:r>
      <w:r w:rsidRPr="003E6CE9">
        <w:rPr>
          <w:rFonts w:ascii="Times New Roman" w:hAnsi="Times New Roman" w:cs="Times New Roman"/>
          <w:sz w:val="24"/>
          <w:szCs w:val="24"/>
        </w:rPr>
        <w:lastRenderedPageBreak/>
        <w:t xml:space="preserve">everything that the victims will be saying will remain a story or allegation just like the Huerta’s case. However, this has been mainly caused by the gender stereotype that the society has created towards the women. Women have been considered to be inferior and subordinate to men. This kind of attitude has resulted in the thinking that women can be raped or sexually assaulted and the perpetrator can get away with it. </w:t>
      </w:r>
    </w:p>
    <w:p w14:paraId="5C3A2266" w14:textId="77777777" w:rsidR="003E6CE9" w:rsidRPr="00733A6F" w:rsidRDefault="00733A6F" w:rsidP="00733A6F">
      <w:pPr>
        <w:spacing w:after="0" w:line="480" w:lineRule="auto"/>
        <w:jc w:val="center"/>
        <w:rPr>
          <w:rFonts w:ascii="Times New Roman" w:hAnsi="Times New Roman" w:cs="Times New Roman"/>
          <w:b/>
          <w:sz w:val="24"/>
          <w:szCs w:val="24"/>
        </w:rPr>
      </w:pPr>
      <w:r w:rsidRPr="00733A6F">
        <w:rPr>
          <w:rFonts w:ascii="Times New Roman" w:hAnsi="Times New Roman" w:cs="Times New Roman"/>
          <w:b/>
          <w:sz w:val="24"/>
          <w:szCs w:val="24"/>
        </w:rPr>
        <w:t>Weak Policies</w:t>
      </w:r>
    </w:p>
    <w:p w14:paraId="3D4684D6" w14:textId="77777777" w:rsidR="003E6CE9" w:rsidRDefault="003E6CE9" w:rsidP="003E6CE9">
      <w:pPr>
        <w:spacing w:after="0" w:line="480" w:lineRule="auto"/>
        <w:ind w:firstLine="720"/>
        <w:rPr>
          <w:rFonts w:ascii="Times New Roman" w:hAnsi="Times New Roman" w:cs="Times New Roman"/>
          <w:sz w:val="24"/>
          <w:szCs w:val="24"/>
        </w:rPr>
      </w:pPr>
      <w:r w:rsidRPr="003E6CE9">
        <w:rPr>
          <w:rFonts w:ascii="Times New Roman" w:hAnsi="Times New Roman" w:cs="Times New Roman"/>
          <w:sz w:val="24"/>
          <w:szCs w:val="24"/>
        </w:rPr>
        <w:t xml:space="preserve">Another difficulty in conducting sexual assault investigations is weak policies that support sexual assault investigations. As a result, people accused of assault never get to face the justice system because they can maneuver themselves through the justice departments. Most of the investigations of sexual assault get derailed at the investigation level before they are even taken to the courts for prosecutions; especially it involves powerful people like Weinstein. Such weak policies include the time limit for statute cases. CBC News (2017) compiles some of the cases that have been derailed from the investigation including the case of Corey Fieldman who claimed that he was sexually assaulted as a child. The L.A Police detectives closed the case citing that it the statute of limitations had expired. Even though the case was launched in 2017, it was later closed quickly before even moving to the prosecution because of the weak or inadequate policies. In another example of a sexual assault case, Jackson (2018) explains, most of the American colleges have been accused of inhibiting sexual assault investigations with their weak policies. In one of the cases in Yale University, about 60 cases were filed regarding sexual assault, but only about 15 were taken seriously. In these 15, only five perpetrators were expelled, and ten others suspended or given reprimand (Jackson, 2018). This is a clear demonstration that the policies that exist are weak and cannot support sexual assault investigations, which could lead to a conviction. </w:t>
      </w:r>
    </w:p>
    <w:p w14:paraId="5562E127" w14:textId="77777777" w:rsidR="00733A6F" w:rsidRPr="00733A6F" w:rsidRDefault="00733A6F" w:rsidP="00733A6F">
      <w:pPr>
        <w:spacing w:after="0" w:line="480" w:lineRule="auto"/>
        <w:jc w:val="center"/>
        <w:rPr>
          <w:rFonts w:ascii="Times New Roman" w:hAnsi="Times New Roman" w:cs="Times New Roman"/>
          <w:b/>
          <w:sz w:val="24"/>
          <w:szCs w:val="24"/>
        </w:rPr>
      </w:pPr>
      <w:r w:rsidRPr="00733A6F">
        <w:rPr>
          <w:rFonts w:ascii="Times New Roman" w:hAnsi="Times New Roman" w:cs="Times New Roman"/>
          <w:b/>
          <w:sz w:val="24"/>
          <w:szCs w:val="24"/>
        </w:rPr>
        <w:lastRenderedPageBreak/>
        <w:t>Missed Investigative Opportunities</w:t>
      </w:r>
    </w:p>
    <w:p w14:paraId="4D648616" w14:textId="77777777" w:rsidR="003E6CE9" w:rsidRPr="003E6CE9" w:rsidRDefault="003E6CE9" w:rsidP="003E6CE9">
      <w:pPr>
        <w:spacing w:after="0" w:line="480" w:lineRule="auto"/>
        <w:ind w:firstLine="720"/>
        <w:rPr>
          <w:rFonts w:ascii="Times New Roman" w:hAnsi="Times New Roman" w:cs="Times New Roman"/>
          <w:sz w:val="24"/>
          <w:szCs w:val="24"/>
        </w:rPr>
      </w:pPr>
      <w:r w:rsidRPr="003E6CE9">
        <w:rPr>
          <w:rFonts w:ascii="Times New Roman" w:hAnsi="Times New Roman" w:cs="Times New Roman"/>
          <w:sz w:val="24"/>
          <w:szCs w:val="24"/>
        </w:rPr>
        <w:t xml:space="preserve">Lastly, another factors or difficulty that derails sexual assault investigations include the missed investigative opportunities. According to Doolittle (2017), most of the sexual assault cases are derailed by the law enforcement officers who are responsible for investigations. In some of the cases, especially in Timmins Police Service in the Northern Ontario, sexual assault suspects are left to go around. As Doolittle (2017) explains, a constable in Timmins Police Service left a sexual assault suspect citing that educating him would be better than charging him. The worse thing, as Doolittle (2017) explains, is that the constable reached this decision before even questioning the suspect, or sending the urine sample for toxicology test despite the victim reported the case. This issue of the people mandated to keep investigations and ensure that the perpetrators of such crimes are convicted the ones assisting in derailing the cases has significantly affected the progress of many sexual assault cases in the United States. In some instances, the justice system has also been accused of showing a soft spot for the suspects who have been accused of sexual assault. As Levin (2018) explains, a judge in California was called after he gave an inadequate sentence to a sexual assault offender. In his decision, the judge claimed that sentencing the suspect to more years in prison would affect him negatively. Therefore, the pattern of missed investigative opportunities continues to impact the sexual assault investigations negatively. </w:t>
      </w:r>
    </w:p>
    <w:p w14:paraId="27BD08FF" w14:textId="168B7C5A" w:rsidR="00733A6F" w:rsidRDefault="003E6CE9" w:rsidP="00591FF5">
      <w:pPr>
        <w:spacing w:after="0" w:line="480" w:lineRule="auto"/>
        <w:ind w:firstLine="720"/>
        <w:rPr>
          <w:rFonts w:ascii="Times New Roman" w:hAnsi="Times New Roman" w:cs="Times New Roman"/>
          <w:sz w:val="24"/>
          <w:szCs w:val="24"/>
        </w:rPr>
      </w:pPr>
      <w:r w:rsidRPr="003E6CE9">
        <w:rPr>
          <w:rFonts w:ascii="Times New Roman" w:hAnsi="Times New Roman" w:cs="Times New Roman"/>
          <w:sz w:val="24"/>
          <w:szCs w:val="24"/>
        </w:rPr>
        <w:t xml:space="preserve">In conclusion, many factors contribute to the failure of cases regarding sexual assault, but as discussed in this essay, most of the cases are derailed by missed investigative opportunities, weak policies, and gender stereotype. Sexual assault crimes are serious and should be considered so by the law enforcement agencies and the criminal justice system as a whole. The society needs to start thinking and perceiving the impacts of sexual assaults as serious as they are </w:t>
      </w:r>
      <w:r w:rsidRPr="003E6CE9">
        <w:rPr>
          <w:rFonts w:ascii="Times New Roman" w:hAnsi="Times New Roman" w:cs="Times New Roman"/>
          <w:sz w:val="24"/>
          <w:szCs w:val="24"/>
        </w:rPr>
        <w:lastRenderedPageBreak/>
        <w:t>because if nothing is done, the situation will be the same and more cases will be reported, and no one will act.</w:t>
      </w:r>
      <w:bookmarkStart w:id="0" w:name="_GoBack"/>
      <w:bookmarkEnd w:id="0"/>
    </w:p>
    <w:p w14:paraId="2A1C6929" w14:textId="77777777" w:rsidR="00591FF5" w:rsidRDefault="00591FF5" w:rsidP="00733A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0EF242" w14:textId="0937509E" w:rsidR="00EE7F2B" w:rsidRDefault="00EE7F2B" w:rsidP="00733A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A709CBA" w14:textId="77777777" w:rsidR="00EE7F2B" w:rsidRPr="00733A6F" w:rsidRDefault="00EE7F2B" w:rsidP="00733A6F">
      <w:pPr>
        <w:spacing w:after="0" w:line="480" w:lineRule="auto"/>
        <w:ind w:left="720" w:hanging="720"/>
        <w:rPr>
          <w:rFonts w:ascii="Times New Roman" w:hAnsi="Times New Roman" w:cs="Times New Roman"/>
          <w:sz w:val="24"/>
          <w:szCs w:val="24"/>
        </w:rPr>
      </w:pPr>
      <w:r w:rsidRPr="00733A6F">
        <w:rPr>
          <w:rFonts w:ascii="Times New Roman" w:hAnsi="Times New Roman" w:cs="Times New Roman"/>
          <w:sz w:val="24"/>
          <w:szCs w:val="24"/>
        </w:rPr>
        <w:t xml:space="preserve">CBC News. (2017, December 3). Sexual Assault and Harassment Complaints against Powerful men make for tough Cases. </w:t>
      </w:r>
      <w:r w:rsidRPr="00733A6F">
        <w:rPr>
          <w:rFonts w:ascii="Times New Roman" w:hAnsi="Times New Roman" w:cs="Times New Roman"/>
          <w:i/>
          <w:sz w:val="24"/>
          <w:szCs w:val="24"/>
        </w:rPr>
        <w:t xml:space="preserve">CBC News. </w:t>
      </w:r>
      <w:r w:rsidRPr="00733A6F">
        <w:rPr>
          <w:rFonts w:ascii="Times New Roman" w:hAnsi="Times New Roman" w:cs="Times New Roman"/>
          <w:sz w:val="24"/>
          <w:szCs w:val="24"/>
        </w:rPr>
        <w:t>Retrieved from https://www.cbc.ca/news/world/investigations-celebrities-harassment-sexual-assault-charges-1.4430906</w:t>
      </w:r>
    </w:p>
    <w:p w14:paraId="5D3961BD" w14:textId="77777777" w:rsidR="00EE7F2B" w:rsidRPr="00733A6F" w:rsidRDefault="00EE7F2B" w:rsidP="00733A6F">
      <w:pPr>
        <w:spacing w:after="0" w:line="480" w:lineRule="auto"/>
        <w:ind w:left="720" w:hanging="720"/>
        <w:rPr>
          <w:rFonts w:ascii="Times New Roman" w:hAnsi="Times New Roman" w:cs="Times New Roman"/>
          <w:sz w:val="24"/>
          <w:szCs w:val="24"/>
        </w:rPr>
      </w:pPr>
      <w:r w:rsidRPr="00733A6F">
        <w:rPr>
          <w:rFonts w:ascii="Times New Roman" w:hAnsi="Times New Roman" w:cs="Times New Roman"/>
          <w:sz w:val="24"/>
          <w:szCs w:val="24"/>
        </w:rPr>
        <w:t xml:space="preserve">Doolittle, R. (2017, July 7). How Police missteps can Derail Sex-Assault Cases. </w:t>
      </w:r>
      <w:r w:rsidRPr="00733A6F">
        <w:rPr>
          <w:rFonts w:ascii="Times New Roman" w:hAnsi="Times New Roman" w:cs="Times New Roman"/>
          <w:i/>
          <w:sz w:val="24"/>
          <w:szCs w:val="24"/>
        </w:rPr>
        <w:t>The Globe and Mail.</w:t>
      </w:r>
      <w:r w:rsidRPr="00733A6F">
        <w:rPr>
          <w:rFonts w:ascii="Times New Roman" w:hAnsi="Times New Roman" w:cs="Times New Roman"/>
          <w:sz w:val="24"/>
          <w:szCs w:val="24"/>
        </w:rPr>
        <w:t xml:space="preserve"> Retrieved from </w:t>
      </w:r>
      <w:hyperlink r:id="rId6" w:history="1">
        <w:r w:rsidRPr="00733A6F">
          <w:rPr>
            <w:rStyle w:val="Hyperlink"/>
            <w:rFonts w:ascii="Times New Roman" w:hAnsi="Times New Roman" w:cs="Times New Roman"/>
            <w:color w:val="auto"/>
            <w:sz w:val="24"/>
            <w:szCs w:val="24"/>
            <w:u w:val="none"/>
          </w:rPr>
          <w:t>https://www.theglobeandmail.com/news/investigations/how-police-missteps-can-derail-sex-assault-cases/article35555702/</w:t>
        </w:r>
      </w:hyperlink>
    </w:p>
    <w:p w14:paraId="7D676526" w14:textId="77777777" w:rsidR="00EE7F2B" w:rsidRPr="00733A6F" w:rsidRDefault="00EE7F2B" w:rsidP="00733A6F">
      <w:pPr>
        <w:spacing w:after="0" w:line="480" w:lineRule="auto"/>
        <w:ind w:left="720" w:hanging="720"/>
        <w:rPr>
          <w:rFonts w:ascii="Times New Roman" w:hAnsi="Times New Roman" w:cs="Times New Roman"/>
          <w:sz w:val="24"/>
          <w:szCs w:val="24"/>
        </w:rPr>
      </w:pPr>
      <w:r w:rsidRPr="00733A6F">
        <w:rPr>
          <w:rFonts w:ascii="Times New Roman" w:hAnsi="Times New Roman" w:cs="Times New Roman"/>
          <w:sz w:val="24"/>
          <w:szCs w:val="24"/>
        </w:rPr>
        <w:t xml:space="preserve">Jackson, A. (2018, February 4). American Colleges have a massive rape problem, and there’s no clear solution in sight. </w:t>
      </w:r>
      <w:r w:rsidRPr="00733A6F">
        <w:rPr>
          <w:rFonts w:ascii="Times New Roman" w:hAnsi="Times New Roman" w:cs="Times New Roman"/>
          <w:i/>
          <w:sz w:val="24"/>
          <w:szCs w:val="24"/>
        </w:rPr>
        <w:t>Business Insider</w:t>
      </w:r>
      <w:r w:rsidRPr="00733A6F">
        <w:rPr>
          <w:rFonts w:ascii="Times New Roman" w:hAnsi="Times New Roman" w:cs="Times New Roman"/>
          <w:sz w:val="24"/>
          <w:szCs w:val="24"/>
        </w:rPr>
        <w:t>. Retrieved from https://www.pulselive.co.ke/bi/strategy/american-colleges-have-a-massive-rape-problem-and-theres-no-clear-solution-in-sight-id8196710.html</w:t>
      </w:r>
    </w:p>
    <w:p w14:paraId="02A06CAD" w14:textId="77777777" w:rsidR="00EE7F2B" w:rsidRPr="00733A6F" w:rsidRDefault="00EE7F2B" w:rsidP="00733A6F">
      <w:pPr>
        <w:spacing w:after="0" w:line="480" w:lineRule="auto"/>
        <w:ind w:left="720" w:hanging="720"/>
        <w:rPr>
          <w:rFonts w:ascii="Times New Roman" w:hAnsi="Times New Roman" w:cs="Times New Roman"/>
          <w:sz w:val="24"/>
          <w:szCs w:val="24"/>
        </w:rPr>
      </w:pPr>
      <w:r w:rsidRPr="00733A6F">
        <w:rPr>
          <w:rFonts w:ascii="Times New Roman" w:hAnsi="Times New Roman" w:cs="Times New Roman"/>
          <w:sz w:val="24"/>
          <w:szCs w:val="24"/>
        </w:rPr>
        <w:t xml:space="preserve">Levin, S. (2018, June 6). Voters oust California Judge in Brock Turner Sexual Assault Case. </w:t>
      </w:r>
      <w:r w:rsidRPr="00733A6F">
        <w:rPr>
          <w:rFonts w:ascii="Times New Roman" w:hAnsi="Times New Roman" w:cs="Times New Roman"/>
          <w:i/>
          <w:sz w:val="24"/>
          <w:szCs w:val="24"/>
        </w:rPr>
        <w:t>The Guardian.</w:t>
      </w:r>
      <w:r w:rsidRPr="00733A6F">
        <w:rPr>
          <w:rFonts w:ascii="Times New Roman" w:hAnsi="Times New Roman" w:cs="Times New Roman"/>
          <w:sz w:val="24"/>
          <w:szCs w:val="24"/>
        </w:rPr>
        <w:t xml:space="preserve"> Retrieved from </w:t>
      </w:r>
      <w:hyperlink r:id="rId7" w:history="1">
        <w:r w:rsidR="003E6CE9" w:rsidRPr="00733A6F">
          <w:rPr>
            <w:rStyle w:val="Hyperlink"/>
            <w:rFonts w:ascii="Times New Roman" w:hAnsi="Times New Roman" w:cs="Times New Roman"/>
            <w:color w:val="auto"/>
            <w:sz w:val="24"/>
            <w:szCs w:val="24"/>
            <w:u w:val="none"/>
          </w:rPr>
          <w:t>https://www.theguardian.com/us-news/2018/jun/06/voters-recall-judge-in-stanford-campus-sexual-assault-case</w:t>
        </w:r>
      </w:hyperlink>
    </w:p>
    <w:p w14:paraId="5F75E4B7" w14:textId="77777777" w:rsidR="003E6CE9" w:rsidRPr="00733A6F" w:rsidRDefault="003E6CE9" w:rsidP="00733A6F">
      <w:pPr>
        <w:spacing w:after="0" w:line="480" w:lineRule="auto"/>
        <w:ind w:left="720" w:hanging="720"/>
        <w:rPr>
          <w:rFonts w:ascii="Times New Roman" w:hAnsi="Times New Roman" w:cs="Times New Roman"/>
          <w:sz w:val="24"/>
          <w:szCs w:val="24"/>
        </w:rPr>
      </w:pPr>
      <w:r w:rsidRPr="00733A6F">
        <w:rPr>
          <w:rFonts w:ascii="Times New Roman" w:hAnsi="Times New Roman" w:cs="Times New Roman"/>
          <w:sz w:val="24"/>
          <w:szCs w:val="24"/>
        </w:rPr>
        <w:t xml:space="preserve">Kamara, J. (2016, August 11). </w:t>
      </w:r>
      <w:r w:rsidRPr="00733A6F">
        <w:rPr>
          <w:rFonts w:ascii="Times New Roman" w:hAnsi="Times New Roman" w:cs="Times New Roman"/>
          <w:i/>
          <w:sz w:val="24"/>
          <w:szCs w:val="24"/>
        </w:rPr>
        <w:t>Challenges in Investigating and Prosecuting Sexual Violence in Sierra Leone.</w:t>
      </w:r>
      <w:r w:rsidRPr="00733A6F">
        <w:rPr>
          <w:rFonts w:ascii="Times New Roman" w:hAnsi="Times New Roman" w:cs="Times New Roman"/>
          <w:sz w:val="24"/>
          <w:szCs w:val="24"/>
        </w:rPr>
        <w:t xml:space="preserve"> Carl-sl.org. Retrieved from http://www.carl-sl.org/pres/challenges-in-investigating-and-prosecuting-sexual-violence-in-sierra-leone/</w:t>
      </w:r>
    </w:p>
    <w:sectPr w:rsidR="003E6CE9" w:rsidRPr="00733A6F" w:rsidSect="003E6CE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94777" w14:textId="77777777" w:rsidR="0047633C" w:rsidRDefault="0047633C" w:rsidP="003E6CE9">
      <w:pPr>
        <w:spacing w:after="0" w:line="240" w:lineRule="auto"/>
      </w:pPr>
      <w:r>
        <w:separator/>
      </w:r>
    </w:p>
  </w:endnote>
  <w:endnote w:type="continuationSeparator" w:id="0">
    <w:p w14:paraId="012A3CC1" w14:textId="77777777" w:rsidR="0047633C" w:rsidRDefault="0047633C" w:rsidP="003E6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BE470" w14:textId="77777777" w:rsidR="0047633C" w:rsidRDefault="0047633C" w:rsidP="003E6CE9">
      <w:pPr>
        <w:spacing w:after="0" w:line="240" w:lineRule="auto"/>
      </w:pPr>
      <w:r>
        <w:separator/>
      </w:r>
    </w:p>
  </w:footnote>
  <w:footnote w:type="continuationSeparator" w:id="0">
    <w:p w14:paraId="60E5D2DC" w14:textId="77777777" w:rsidR="0047633C" w:rsidRDefault="0047633C" w:rsidP="003E6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305D8" w14:textId="333D3486" w:rsidR="003E6CE9" w:rsidRDefault="003E6CE9">
    <w:pPr>
      <w:pStyle w:val="Header"/>
    </w:pPr>
    <w:r w:rsidRPr="003E6CE9">
      <w:rPr>
        <w:rFonts w:ascii="Times New Roman" w:hAnsi="Times New Roman" w:cs="Times New Roman"/>
        <w:sz w:val="24"/>
        <w:szCs w:val="24"/>
      </w:rPr>
      <w:t>DIFFICULTIES IN SEX ASSAULT INVESTIGATIONS</w:t>
    </w:r>
    <w:r w:rsidRPr="003E6CE9">
      <w:rPr>
        <w:rFonts w:ascii="Times New Roman" w:hAnsi="Times New Roman" w:cs="Times New Roman"/>
        <w:sz w:val="24"/>
        <w:szCs w:val="24"/>
      </w:rPr>
      <w:tab/>
    </w:r>
    <w:r w:rsidRPr="003E6CE9">
      <w:rPr>
        <w:rFonts w:ascii="Times New Roman" w:hAnsi="Times New Roman" w:cs="Times New Roman"/>
        <w:sz w:val="24"/>
        <w:szCs w:val="24"/>
      </w:rPr>
      <w:fldChar w:fldCharType="begin"/>
    </w:r>
    <w:r w:rsidRPr="003E6CE9">
      <w:rPr>
        <w:rFonts w:ascii="Times New Roman" w:hAnsi="Times New Roman" w:cs="Times New Roman"/>
        <w:sz w:val="24"/>
        <w:szCs w:val="24"/>
      </w:rPr>
      <w:instrText xml:space="preserve"> PAGE   \* MERGEFORMAT </w:instrText>
    </w:r>
    <w:r w:rsidRPr="003E6CE9">
      <w:rPr>
        <w:rFonts w:ascii="Times New Roman" w:hAnsi="Times New Roman" w:cs="Times New Roman"/>
        <w:sz w:val="24"/>
        <w:szCs w:val="24"/>
      </w:rPr>
      <w:fldChar w:fldCharType="separate"/>
    </w:r>
    <w:r w:rsidR="00733A6F">
      <w:rPr>
        <w:rFonts w:ascii="Times New Roman" w:hAnsi="Times New Roman" w:cs="Times New Roman"/>
        <w:noProof/>
        <w:sz w:val="24"/>
        <w:szCs w:val="24"/>
      </w:rPr>
      <w:t>6</w:t>
    </w:r>
    <w:r w:rsidRPr="003E6CE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46DD6" w14:textId="08BFEFB1" w:rsidR="003E6CE9" w:rsidRPr="003E6CE9" w:rsidRDefault="003E6CE9">
    <w:pPr>
      <w:pStyle w:val="Header"/>
      <w:rPr>
        <w:rFonts w:ascii="Times New Roman" w:hAnsi="Times New Roman" w:cs="Times New Roman"/>
        <w:sz w:val="24"/>
        <w:szCs w:val="24"/>
      </w:rPr>
    </w:pPr>
    <w:r w:rsidRPr="003E6CE9">
      <w:rPr>
        <w:rFonts w:ascii="Times New Roman" w:hAnsi="Times New Roman" w:cs="Times New Roman"/>
        <w:sz w:val="24"/>
        <w:szCs w:val="24"/>
      </w:rPr>
      <w:t>Running head: DIFFICULTIES IN SEX ASSAULT INVESTIGATIONS</w:t>
    </w:r>
    <w:r w:rsidRPr="003E6CE9">
      <w:rPr>
        <w:rFonts w:ascii="Times New Roman" w:hAnsi="Times New Roman" w:cs="Times New Roman"/>
        <w:sz w:val="24"/>
        <w:szCs w:val="24"/>
      </w:rPr>
      <w:tab/>
    </w:r>
    <w:r w:rsidRPr="003E6CE9">
      <w:rPr>
        <w:rFonts w:ascii="Times New Roman" w:hAnsi="Times New Roman" w:cs="Times New Roman"/>
        <w:sz w:val="24"/>
        <w:szCs w:val="24"/>
      </w:rPr>
      <w:fldChar w:fldCharType="begin"/>
    </w:r>
    <w:r w:rsidRPr="003E6CE9">
      <w:rPr>
        <w:rFonts w:ascii="Times New Roman" w:hAnsi="Times New Roman" w:cs="Times New Roman"/>
        <w:sz w:val="24"/>
        <w:szCs w:val="24"/>
      </w:rPr>
      <w:instrText xml:space="preserve"> PAGE   \* MERGEFORMAT </w:instrText>
    </w:r>
    <w:r w:rsidRPr="003E6CE9">
      <w:rPr>
        <w:rFonts w:ascii="Times New Roman" w:hAnsi="Times New Roman" w:cs="Times New Roman"/>
        <w:sz w:val="24"/>
        <w:szCs w:val="24"/>
      </w:rPr>
      <w:fldChar w:fldCharType="separate"/>
    </w:r>
    <w:r>
      <w:rPr>
        <w:rFonts w:ascii="Times New Roman" w:hAnsi="Times New Roman" w:cs="Times New Roman"/>
        <w:noProof/>
        <w:sz w:val="24"/>
        <w:szCs w:val="24"/>
      </w:rPr>
      <w:t>1</w:t>
    </w:r>
    <w:r w:rsidRPr="003E6CE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3637"/>
    <w:rsid w:val="0009609D"/>
    <w:rsid w:val="00310C8C"/>
    <w:rsid w:val="003E6CE9"/>
    <w:rsid w:val="0047633C"/>
    <w:rsid w:val="004C2522"/>
    <w:rsid w:val="004D3080"/>
    <w:rsid w:val="005204CA"/>
    <w:rsid w:val="00591FF5"/>
    <w:rsid w:val="00733A6F"/>
    <w:rsid w:val="008B08D6"/>
    <w:rsid w:val="0092321E"/>
    <w:rsid w:val="009E2740"/>
    <w:rsid w:val="00BA1C85"/>
    <w:rsid w:val="00DF2FF0"/>
    <w:rsid w:val="00EE7F2B"/>
    <w:rsid w:val="00F53637"/>
    <w:rsid w:val="00F75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FDA0"/>
  <w15:docId w15:val="{81D4797D-C9F9-424D-B099-658E7564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7F2B"/>
    <w:rPr>
      <w:color w:val="0000FF" w:themeColor="hyperlink"/>
      <w:u w:val="single"/>
    </w:rPr>
  </w:style>
  <w:style w:type="paragraph" w:styleId="Header">
    <w:name w:val="header"/>
    <w:basedOn w:val="Normal"/>
    <w:link w:val="HeaderChar"/>
    <w:uiPriority w:val="99"/>
    <w:unhideWhenUsed/>
    <w:rsid w:val="003E6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CE9"/>
  </w:style>
  <w:style w:type="paragraph" w:styleId="Footer">
    <w:name w:val="footer"/>
    <w:basedOn w:val="Normal"/>
    <w:link w:val="FooterChar"/>
    <w:uiPriority w:val="99"/>
    <w:unhideWhenUsed/>
    <w:rsid w:val="003E6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guardian.com/us-news/2018/jun/06/voters-recall-judge-in-stanford-campus-sexual-assault-ca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lobeandmail.com/news/investigations/how-police-missteps-can-derail-sex-assault-cases/article3555570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2018-11-13T14:15:00Z</dcterms:created>
  <dcterms:modified xsi:type="dcterms:W3CDTF">2018-11-13T16:11:00Z</dcterms:modified>
</cp:coreProperties>
</file>